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9F" w:rsidRPr="00B36732" w:rsidRDefault="00B36732" w:rsidP="00745E42">
      <w:pPr>
        <w:widowControl w:val="0"/>
        <w:autoSpaceDE w:val="0"/>
        <w:autoSpaceDN w:val="0"/>
        <w:adjustRightInd w:val="0"/>
        <w:spacing w:before="72" w:after="0" w:line="240" w:lineRule="auto"/>
        <w:ind w:right="27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="00C56D9F" w:rsidRPr="00B36732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2C305F" w:rsidRPr="00B36732" w:rsidRDefault="002C305F" w:rsidP="00745E42">
      <w:pPr>
        <w:widowControl w:val="0"/>
        <w:autoSpaceDE w:val="0"/>
        <w:autoSpaceDN w:val="0"/>
        <w:adjustRightInd w:val="0"/>
        <w:spacing w:before="72" w:after="0" w:line="240" w:lineRule="auto"/>
        <w:ind w:right="27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6D9F" w:rsidRPr="00B36732" w:rsidRDefault="00B36732" w:rsidP="00745E42">
      <w:pPr>
        <w:widowControl w:val="0"/>
        <w:autoSpaceDE w:val="0"/>
        <w:autoSpaceDN w:val="0"/>
        <w:adjustRightInd w:val="0"/>
        <w:spacing w:after="0" w:line="271" w:lineRule="exact"/>
        <w:ind w:right="27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LISTA</w:t>
      </w:r>
      <w:r w:rsidR="00C56D9F"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>Z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A</w:t>
      </w:r>
      <w:r w:rsidR="00C56D9F" w:rsidRPr="00B36732"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UTVRĐIVANJE</w:t>
      </w:r>
      <w:r w:rsidR="00C56D9F"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POVREDA</w:t>
      </w:r>
      <w:r w:rsidR="00C56D9F" w:rsidRPr="00B36732"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PROPI</w:t>
      </w:r>
      <w:r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>S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A</w:t>
      </w:r>
      <w:r w:rsidR="00C56D9F"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U</w:t>
      </w:r>
      <w:r w:rsidR="00C56D9F"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DRUMSKOM</w:t>
      </w:r>
      <w:r w:rsidR="00C56D9F" w:rsidRPr="00B36732">
        <w:rPr>
          <w:rFonts w:ascii="Times New Roman" w:hAnsi="Times New Roman"/>
          <w:noProof/>
          <w:spacing w:val="2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1"/>
          <w:position w:val="-1"/>
          <w:sz w:val="24"/>
          <w:szCs w:val="24"/>
          <w:lang w:val="sr-Latn-CS"/>
        </w:rPr>
        <w:t>SAO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B</w:t>
      </w:r>
      <w:r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pacing w:val="-1"/>
          <w:position w:val="-1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>Ć</w:t>
      </w:r>
      <w:r>
        <w:rPr>
          <w:rFonts w:ascii="Times New Roman" w:hAnsi="Times New Roman"/>
          <w:noProof/>
          <w:spacing w:val="-1"/>
          <w:position w:val="-1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>JU</w:t>
      </w:r>
    </w:p>
    <w:p w:rsidR="00745E42" w:rsidRPr="00B36732" w:rsidRDefault="00745E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sr-Latn-CS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7"/>
        <w:gridCol w:w="1916"/>
        <w:gridCol w:w="543"/>
        <w:gridCol w:w="693"/>
        <w:gridCol w:w="993"/>
        <w:gridCol w:w="1004"/>
        <w:gridCol w:w="2823"/>
        <w:gridCol w:w="425"/>
      </w:tblGrid>
      <w:tr w:rsidR="006060EA" w:rsidRPr="00B36732" w:rsidTr="006060EA">
        <w:trPr>
          <w:trHeight w:val="452"/>
        </w:trPr>
        <w:tc>
          <w:tcPr>
            <w:tcW w:w="2513" w:type="dxa"/>
            <w:gridSpan w:val="2"/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before="29"/>
              <w:ind w:left="23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Mesto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 w:val="restart"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6060EA" w:rsidRPr="00B36732" w:rsidRDefault="006060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6060EA">
        <w:trPr>
          <w:trHeight w:val="416"/>
        </w:trPr>
        <w:tc>
          <w:tcPr>
            <w:tcW w:w="2513" w:type="dxa"/>
            <w:gridSpan w:val="2"/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before="29"/>
              <w:ind w:left="23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Dat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6060EA">
        <w:trPr>
          <w:trHeight w:val="422"/>
        </w:trPr>
        <w:tc>
          <w:tcPr>
            <w:tcW w:w="2513" w:type="dxa"/>
            <w:gridSpan w:val="2"/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ind w:left="23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Vreme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6060EA">
        <w:trPr>
          <w:trHeight w:val="413"/>
        </w:trPr>
        <w:tc>
          <w:tcPr>
            <w:tcW w:w="5665" w:type="dxa"/>
            <w:gridSpan w:val="5"/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ind w:left="23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4.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Nacionalna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registarski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6060EA">
        <w:trPr>
          <w:trHeight w:val="406"/>
        </w:trPr>
        <w:tc>
          <w:tcPr>
            <w:tcW w:w="7662" w:type="dxa"/>
            <w:gridSpan w:val="7"/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3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5.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Nacionalna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oznaka</w:t>
            </w:r>
            <w:r w:rsidRP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i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registarski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broj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prikolice</w:t>
            </w:r>
            <w:r w:rsidRPr="00B36732">
              <w:rPr>
                <w:rFonts w:ascii="Times New Roman" w:hAnsi="Times New Roman"/>
                <w:noProof/>
                <w:spacing w:val="1"/>
                <w:position w:val="-1"/>
                <w:sz w:val="24"/>
                <w:szCs w:val="24"/>
                <w:lang w:val="sr-Latn-CS"/>
              </w:rPr>
              <w:t>/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pol</w:t>
            </w:r>
            <w:r w:rsidR="00B36732">
              <w:rPr>
                <w:rFonts w:ascii="Times New Roman" w:hAnsi="Times New Roman"/>
                <w:noProof/>
                <w:spacing w:val="1"/>
                <w:position w:val="-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prikolice</w:t>
            </w: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6060EA">
        <w:trPr>
          <w:trHeight w:val="407"/>
        </w:trPr>
        <w:tc>
          <w:tcPr>
            <w:tcW w:w="4429" w:type="dxa"/>
            <w:gridSpan w:val="3"/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before="29"/>
              <w:ind w:left="23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6.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ze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ć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vrši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prevoz</w:t>
            </w:r>
            <w:r w:rsidRP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esa</w:t>
            </w:r>
          </w:p>
        </w:tc>
        <w:tc>
          <w:tcPr>
            <w:tcW w:w="605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6060EA">
        <w:trPr>
          <w:trHeight w:val="418"/>
        </w:trPr>
        <w:tc>
          <w:tcPr>
            <w:tcW w:w="2486" w:type="dxa"/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3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7.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Vozač</w:t>
            </w:r>
            <w:r w:rsidRPr="00B36732">
              <w:rPr>
                <w:rFonts w:ascii="Times New Roman" w:hAnsi="Times New Roman"/>
                <w:noProof/>
                <w:spacing w:val="1"/>
                <w:position w:val="-1"/>
                <w:sz w:val="24"/>
                <w:szCs w:val="24"/>
                <w:lang w:val="sr-Latn-CS"/>
              </w:rPr>
              <w:t>/</w:t>
            </w:r>
            <w:r w:rsid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>su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vozač</w:t>
            </w:r>
          </w:p>
        </w:tc>
        <w:tc>
          <w:tcPr>
            <w:tcW w:w="799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6060EA">
        <w:trPr>
          <w:trHeight w:val="423"/>
        </w:trPr>
        <w:tc>
          <w:tcPr>
            <w:tcW w:w="4972" w:type="dxa"/>
            <w:gridSpan w:val="4"/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30" w:right="-20"/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8.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Pošilj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a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lac</w:t>
            </w:r>
            <w:r w:rsidR="0045489C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adresa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mesto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ovara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Pr="00B36732">
              <w:rPr>
                <w:rFonts w:ascii="Times New Roman" w:hAnsi="Times New Roman"/>
                <w:noProof/>
                <w:spacing w:val="1"/>
                <w:position w:val="11"/>
                <w:sz w:val="16"/>
                <w:szCs w:val="16"/>
                <w:lang w:val="sr-Latn-CS"/>
              </w:rPr>
              <w:t>1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)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B36732">
              <w:rPr>
                <w:rFonts w:ascii="Times New Roman" w:hAnsi="Times New Roman"/>
                <w:noProof/>
                <w:spacing w:val="-1"/>
                <w:position w:val="11"/>
                <w:sz w:val="16"/>
                <w:szCs w:val="16"/>
                <w:lang w:val="sr-Latn-CS"/>
              </w:rPr>
              <w:t>2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5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spacing w:line="283" w:lineRule="exact"/>
              <w:ind w:right="-20"/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6060EA">
        <w:trPr>
          <w:trHeight w:val="489"/>
        </w:trPr>
        <w:tc>
          <w:tcPr>
            <w:tcW w:w="4972" w:type="dxa"/>
            <w:gridSpan w:val="4"/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ind w:left="23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9.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Primala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c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adresa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mesto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istovara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Pr="00B36732">
              <w:rPr>
                <w:rFonts w:ascii="Times New Roman" w:hAnsi="Times New Roman"/>
                <w:noProof/>
                <w:spacing w:val="1"/>
                <w:position w:val="11"/>
                <w:sz w:val="16"/>
                <w:szCs w:val="16"/>
                <w:lang w:val="sr-Latn-CS"/>
              </w:rPr>
              <w:t>1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)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B36732">
              <w:rPr>
                <w:rFonts w:ascii="Times New Roman" w:hAnsi="Times New Roman"/>
                <w:noProof/>
                <w:spacing w:val="-1"/>
                <w:position w:val="11"/>
                <w:sz w:val="16"/>
                <w:szCs w:val="16"/>
                <w:lang w:val="sr-Latn-CS"/>
              </w:rPr>
              <w:t>2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CD242B">
        <w:trPr>
          <w:trHeight w:val="480"/>
        </w:trPr>
        <w:tc>
          <w:tcPr>
            <w:tcW w:w="6658" w:type="dxa"/>
            <w:gridSpan w:val="6"/>
            <w:vAlign w:val="center"/>
          </w:tcPr>
          <w:p w:rsidR="006060EA" w:rsidRPr="00B36732" w:rsidRDefault="006060EA" w:rsidP="00CD242B">
            <w:pPr>
              <w:widowControl w:val="0"/>
              <w:autoSpaceDE w:val="0"/>
              <w:autoSpaceDN w:val="0"/>
              <w:adjustRightInd w:val="0"/>
              <w:ind w:right="-20" w:firstLine="18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10.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k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pna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količina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pasne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transportnoj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jedinici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</w:tcPr>
          <w:p w:rsidR="006060EA" w:rsidRPr="00B36732" w:rsidRDefault="006060EA" w:rsidP="006060E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6060EA" w:rsidRPr="00B36732" w:rsidTr="006060EA">
        <w:trPr>
          <w:trHeight w:val="983"/>
        </w:trPr>
        <w:tc>
          <w:tcPr>
            <w:tcW w:w="10485" w:type="dxa"/>
            <w:gridSpan w:val="8"/>
          </w:tcPr>
          <w:p w:rsidR="006060EA" w:rsidRPr="00B36732" w:rsidRDefault="006060EA" w:rsidP="001C48CE">
            <w:pPr>
              <w:widowControl w:val="0"/>
              <w:tabs>
                <w:tab w:val="left" w:pos="6975"/>
                <w:tab w:val="left" w:pos="7400"/>
                <w:tab w:val="left" w:pos="8392"/>
                <w:tab w:val="left" w:pos="8818"/>
              </w:tabs>
              <w:autoSpaceDE w:val="0"/>
              <w:autoSpaceDN w:val="0"/>
              <w:adjustRightInd w:val="0"/>
              <w:spacing w:before="120" w:line="271" w:lineRule="exact"/>
              <w:ind w:left="232" w:right="-23" w:hanging="5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11. </w:t>
            </w:r>
            <w:r w:rsidRP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 xml:space="preserve">ADR 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1.1.3.6.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dozvoljena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ograničena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količina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prekoračena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ab/>
            </w:r>
            <w:r w:rsid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>D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ab/>
            </w: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49090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P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ab/>
            </w:r>
            <w:r w:rsid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>Ne</w:t>
            </w:r>
            <w:r w:rsidRP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ab/>
            </w:r>
            <w:sdt>
              <w:sdtPr>
                <w:rPr>
                  <w:noProof/>
                  <w:sz w:val="32"/>
                  <w:szCs w:val="32"/>
                  <w:lang w:val="sr-Latn-CS"/>
                </w:rPr>
                <w:id w:val="20613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</w:p>
          <w:p w:rsidR="006060EA" w:rsidRPr="00B36732" w:rsidRDefault="006060EA" w:rsidP="00745E42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6060EA" w:rsidRPr="00B36732" w:rsidRDefault="006060EA" w:rsidP="006060EA">
            <w:pPr>
              <w:widowControl w:val="0"/>
              <w:tabs>
                <w:tab w:val="left" w:pos="3573"/>
                <w:tab w:val="left" w:pos="4990"/>
                <w:tab w:val="left" w:pos="5983"/>
                <w:tab w:val="left" w:pos="6975"/>
                <w:tab w:val="left" w:pos="8251"/>
              </w:tabs>
              <w:autoSpaceDE w:val="0"/>
              <w:autoSpaceDN w:val="0"/>
              <w:adjustRightInd w:val="0"/>
              <w:spacing w:before="29" w:line="271" w:lineRule="exact"/>
              <w:ind w:left="230" w:right="-20" w:hanging="5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12.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Način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transporta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ab/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ras</w:t>
            </w:r>
            <w:r w:rsidR="00B36732">
              <w:rPr>
                <w:rFonts w:ascii="Times New Roman" w:hAnsi="Times New Roman"/>
                <w:noProof/>
                <w:spacing w:val="2"/>
                <w:position w:val="-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ta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roba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ab/>
            </w:r>
            <w:sdt>
              <w:sdtPr>
                <w:rPr>
                  <w:noProof/>
                  <w:sz w:val="32"/>
                  <w:szCs w:val="32"/>
                  <w:lang w:val="sr-Latn-CS"/>
                </w:rPr>
                <w:id w:val="7386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ab/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komadi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ab/>
            </w: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5032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ab/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cisterna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ab/>
            </w: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9003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</w:p>
        </w:tc>
        <w:tc>
          <w:tcPr>
            <w:tcW w:w="425" w:type="dxa"/>
            <w:vMerge/>
          </w:tcPr>
          <w:p w:rsidR="006060EA" w:rsidRPr="00B36732" w:rsidRDefault="006060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745E42" w:rsidRPr="00B36732" w:rsidRDefault="00745E42">
      <w:pPr>
        <w:widowControl w:val="0"/>
        <w:autoSpaceDE w:val="0"/>
        <w:autoSpaceDN w:val="0"/>
        <w:adjustRightInd w:val="0"/>
        <w:spacing w:before="29" w:after="0" w:line="240" w:lineRule="auto"/>
        <w:ind w:left="230" w:right="-2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56D9F" w:rsidRPr="00B36732" w:rsidRDefault="00B36732" w:rsidP="00745E4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Dok</w:t>
      </w:r>
      <w:r>
        <w:rPr>
          <w:rFonts w:ascii="Times New Roman" w:hAnsi="Times New Roman"/>
          <w:b/>
          <w:noProof/>
          <w:spacing w:val="1"/>
          <w:sz w:val="24"/>
          <w:szCs w:val="24"/>
          <w:lang w:val="sr-Latn-CS"/>
        </w:rPr>
        <w:t>u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menta</w:t>
      </w:r>
      <w:r w:rsidR="00C56D9F" w:rsidRPr="00B36732">
        <w:rPr>
          <w:rFonts w:ascii="Times New Roman" w:hAnsi="Times New Roman"/>
          <w:b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C56D9F" w:rsidRPr="00B3673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vozilu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2410"/>
        <w:gridCol w:w="2126"/>
      </w:tblGrid>
      <w:tr w:rsidR="00C56D9F" w:rsidRPr="00B36732" w:rsidTr="00CD242B">
        <w:trPr>
          <w:trHeight w:val="6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B36732" w:rsidRDefault="00C56D9F" w:rsidP="00FE3D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13.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Transportni</w:t>
            </w:r>
            <w:r w:rsidR="00FE3D74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dokument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3903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0195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8D06D6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5489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6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14.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Pisana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stva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20645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9085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9764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6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15.</w:t>
            </w:r>
            <w:r w:rsidR="0045489C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Bilateralni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mult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lateralni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230D28" w:rsidRPr="00B36732" w:rsidRDefault="00B36732" w:rsidP="0023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sporazum</w:t>
            </w:r>
            <w:r w:rsidR="00230D28" w:rsidRP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nacionalno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ovlašćenje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97729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9766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57470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6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16. 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ADR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e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rtifikat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odobrenju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vozilo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209112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2346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53930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6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17.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e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rtifikat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stručnoj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osposobljenosti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vozača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7249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616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0462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</w:tbl>
    <w:p w:rsidR="008D06D6" w:rsidRPr="00B36732" w:rsidRDefault="008D06D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C56D9F" w:rsidRPr="00B36732" w:rsidRDefault="00B3673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noProof/>
          <w:sz w:val="26"/>
          <w:szCs w:val="26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Prevozne</w:t>
      </w:r>
      <w:r w:rsidR="006060EA" w:rsidRPr="00B36732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radnje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2410"/>
        <w:gridCol w:w="2126"/>
      </w:tblGrid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18.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odobren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ransport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73612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6085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2795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19.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Vozilo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odobreno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robu</w:t>
            </w:r>
            <w:r w:rsidR="0045489C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koju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prevozi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8803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5243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21229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CD24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20.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Način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prevoza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ras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komadi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3225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6786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39662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 xml:space="preserve">21.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Zabrana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zajedničkog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tovarenja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7055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0804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9429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22.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Utovar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,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obezbeđenje</w:t>
            </w:r>
            <w:r w:rsidRP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robe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i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position w:val="-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>kov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anje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B36732">
              <w:rPr>
                <w:rFonts w:ascii="Times New Roman" w:hAnsi="Times New Roman"/>
                <w:noProof/>
                <w:spacing w:val="1"/>
                <w:position w:val="11"/>
                <w:sz w:val="16"/>
                <w:szCs w:val="16"/>
                <w:lang w:val="sr-Latn-CS"/>
              </w:rPr>
              <w:t>3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00147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2838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2769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before="24" w:after="0" w:line="209" w:lineRule="auto"/>
              <w:ind w:left="102" w:right="34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23.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urivanje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  <w:r w:rsidRPr="00B36732">
              <w:rPr>
                <w:rFonts w:ascii="Times New Roman" w:hAnsi="Times New Roman"/>
                <w:noProof/>
                <w:spacing w:val="57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oštećenje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amba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aže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Pr="00B36732">
              <w:rPr>
                <w:rFonts w:ascii="Times New Roman" w:hAnsi="Times New Roman"/>
                <w:noProof/>
                <w:spacing w:val="-1"/>
                <w:position w:val="11"/>
                <w:sz w:val="16"/>
                <w:szCs w:val="16"/>
                <w:lang w:val="sr-Latn-CS"/>
              </w:rPr>
              <w:t>3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5126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93192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4190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before="24" w:after="0" w:line="209" w:lineRule="auto"/>
              <w:ind w:left="102" w:right="74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24. UN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ambalaži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UN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Pr="00B36732">
              <w:rPr>
                <w:rFonts w:ascii="Times New Roman" w:hAnsi="Times New Roman"/>
                <w:noProof/>
                <w:spacing w:val="-1"/>
                <w:position w:val="11"/>
                <w:sz w:val="16"/>
                <w:szCs w:val="16"/>
                <w:lang w:val="sr-Latn-CS"/>
              </w:rPr>
              <w:t>2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)(</w:t>
            </w:r>
            <w:r w:rsidRPr="00B36732">
              <w:rPr>
                <w:rFonts w:ascii="Times New Roman" w:hAnsi="Times New Roman"/>
                <w:noProof/>
                <w:spacing w:val="-1"/>
                <w:position w:val="11"/>
                <w:sz w:val="16"/>
                <w:szCs w:val="16"/>
                <w:lang w:val="sr-Latn-CS"/>
              </w:rPr>
              <w:t>3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  <w:r w:rsidRPr="00B36732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ADR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2247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8518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5230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25.</w:t>
            </w:r>
            <w:r w:rsidRPr="00B36732">
              <w:rPr>
                <w:rFonts w:ascii="Times New Roman" w:hAnsi="Times New Roman"/>
                <w:noProof/>
                <w:spacing w:val="22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Obele</w:t>
            </w:r>
            <w:r w:rsidR="00B36732">
              <w:rPr>
                <w:rFonts w:ascii="Times New Roman" w:hAnsi="Times New Roman"/>
                <w:noProof/>
                <w:spacing w:val="-2"/>
                <w:position w:val="-1"/>
                <w:sz w:val="24"/>
                <w:szCs w:val="24"/>
                <w:lang w:val="sr-Latn-CS"/>
              </w:rPr>
              <w:t>ž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avanje</w:t>
            </w:r>
            <w:r w:rsidRPr="00B36732">
              <w:rPr>
                <w:rFonts w:ascii="Times New Roman" w:hAnsi="Times New Roman"/>
                <w:noProof/>
                <w:spacing w:val="22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ambalaže</w:t>
            </w:r>
            <w:r w:rsidRPr="00B36732">
              <w:rPr>
                <w:rFonts w:ascii="Times New Roman" w:hAnsi="Times New Roman"/>
                <w:noProof/>
                <w:spacing w:val="22"/>
                <w:position w:val="-1"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(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npr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.</w:t>
            </w:r>
            <w:r w:rsidRPr="00B36732">
              <w:rPr>
                <w:rFonts w:ascii="Times New Roman" w:hAnsi="Times New Roman"/>
                <w:noProof/>
                <w:spacing w:val="20"/>
                <w:position w:val="-1"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>U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N</w:t>
            </w:r>
            <w:r w:rsidRPr="00B36732">
              <w:rPr>
                <w:rFonts w:ascii="Times New Roman" w:hAnsi="Times New Roman"/>
                <w:noProof/>
                <w:spacing w:val="21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bro</w:t>
            </w:r>
            <w:r w:rsidR="00B36732">
              <w:rPr>
                <w:rFonts w:ascii="Times New Roman" w:hAnsi="Times New Roman"/>
                <w:noProof/>
                <w:spacing w:val="1"/>
                <w:position w:val="-1"/>
                <w:sz w:val="24"/>
                <w:szCs w:val="24"/>
                <w:lang w:val="sr-Latn-CS"/>
              </w:rPr>
              <w:t>j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)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označavanje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Pr="00B36732">
              <w:rPr>
                <w:rFonts w:ascii="Times New Roman" w:hAnsi="Times New Roman"/>
                <w:noProof/>
                <w:spacing w:val="-1"/>
                <w:position w:val="11"/>
                <w:sz w:val="16"/>
                <w:szCs w:val="16"/>
                <w:lang w:val="sr-Latn-CS"/>
              </w:rPr>
              <w:t>2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ADR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6629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8494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60973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26.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Označavanje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velikim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listicama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opasnosti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ADR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5.3.1)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9127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64824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9117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CD242B"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CD24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27.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Obeležavanje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 w:rsidR="00CD242B" w:rsidRP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transportne</w:t>
            </w:r>
            <w:r w:rsidRPr="00B36732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jedinice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narandžaste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B36732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povišena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tempera</w:t>
            </w:r>
            <w:r w:rsidR="00B36732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 (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ADR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5.3.2-3)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8282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20842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64832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</w:tbl>
    <w:p w:rsidR="00CD242B" w:rsidRPr="00B36732" w:rsidRDefault="00CD242B" w:rsidP="00CD242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242B" w:rsidRPr="00B36732" w:rsidRDefault="00B36732" w:rsidP="00CD242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Oprema</w:t>
      </w:r>
      <w:r w:rsidR="00CD242B" w:rsidRPr="00B3673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vozila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706"/>
        <w:gridCol w:w="658"/>
        <w:gridCol w:w="1043"/>
        <w:gridCol w:w="2409"/>
        <w:gridCol w:w="2131"/>
      </w:tblGrid>
      <w:tr w:rsidR="00230D28" w:rsidRPr="00B36732" w:rsidTr="002C305F">
        <w:trPr>
          <w:trHeight w:val="81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CD242B">
            <w:pPr>
              <w:widowControl w:val="0"/>
              <w:tabs>
                <w:tab w:val="left" w:pos="600"/>
                <w:tab w:val="left" w:pos="2040"/>
                <w:tab w:val="left" w:pos="2980"/>
                <w:tab w:val="left" w:pos="3820"/>
              </w:tabs>
              <w:autoSpaceDE w:val="0"/>
              <w:autoSpaceDN w:val="0"/>
              <w:adjustRightInd w:val="0"/>
              <w:spacing w:after="0" w:line="274" w:lineRule="exact"/>
              <w:ind w:left="102" w:right="4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28.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Sig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rnosna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oprema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opšte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namene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naznačena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ADR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76437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2333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201009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2C305F">
        <w:trPr>
          <w:trHeight w:val="81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230D2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29.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usk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ađena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6F4E9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robom</w:t>
            </w:r>
            <w:r w:rsidR="006F4E9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prevozi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5795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31249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6310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2C305F">
        <w:trPr>
          <w:trHeight w:val="81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CD24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30. 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Dr</w:t>
            </w:r>
            <w:r w:rsidR="00B36732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ačena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pisanom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uputstvu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20105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10241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-8178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230D28" w:rsidRPr="00B36732" w:rsidTr="002C305F">
        <w:trPr>
          <w:trHeight w:val="81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30D28" w:rsidP="00CD24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31.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Aparat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gašenje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požara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31005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8737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š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đen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B36732" w:rsidRDefault="00243E6A" w:rsidP="00230D28">
            <w:pPr>
              <w:widowControl w:val="0"/>
              <w:autoSpaceDE w:val="0"/>
              <w:autoSpaceDN w:val="0"/>
              <w:adjustRightInd w:val="0"/>
              <w:spacing w:before="60" w:after="0" w:line="272" w:lineRule="exact"/>
              <w:ind w:left="51" w:right="-2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sdt>
              <w:sdtPr>
                <w:rPr>
                  <w:noProof/>
                  <w:sz w:val="32"/>
                  <w:szCs w:val="32"/>
                  <w:lang w:val="sr-Latn-CS"/>
                </w:rPr>
                <w:id w:val="14256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8" w:rsidRPr="00B36732">
                  <w:rPr>
                    <w:rFonts w:ascii="MS Gothic" w:eastAsia="MS Gothic" w:hAnsi="MS Gothic" w:hint="eastAsia"/>
                    <w:noProof/>
                    <w:sz w:val="32"/>
                    <w:szCs w:val="32"/>
                    <w:lang w:val="sr-Latn-CS"/>
                  </w:rPr>
                  <w:t>☐</w:t>
                </w:r>
              </w:sdtContent>
            </w:sdt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neprimenljivo</w:t>
            </w:r>
          </w:p>
        </w:tc>
      </w:tr>
      <w:tr w:rsidR="00C56D9F" w:rsidRPr="00B36732" w:rsidTr="002C305F">
        <w:trPr>
          <w:trHeight w:val="81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B36732" w:rsidRDefault="00C56D9F" w:rsidP="00CD24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  <w:r w:rsidR="00CD242B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Najozbiljnija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kategorija</w:t>
            </w:r>
            <w:r w:rsidR="00230D28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tvrđenih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povreda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propisa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učaju</w:t>
            </w:r>
            <w:r w:rsidRP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da</w:t>
            </w:r>
            <w:r w:rsidRPr="00B36732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bilo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B36732" w:rsidRDefault="00B36732" w:rsidP="00895E7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Kategorija</w:t>
            </w:r>
            <w:r w:rsidR="00C56D9F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B36732" w:rsidRDefault="00B36732" w:rsidP="00895E7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Kategorija</w:t>
            </w:r>
            <w:r w:rsidR="00C56D9F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B36732" w:rsidRDefault="00B36732" w:rsidP="00895E7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8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Kategorija</w:t>
            </w:r>
            <w:r w:rsidR="00C56D9F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</w:t>
            </w:r>
            <w:r w:rsidR="00C56D9F" w:rsidRPr="00B36732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I</w:t>
            </w:r>
            <w:r w:rsidR="00C56D9F" w:rsidRPr="00B3673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</w:p>
        </w:tc>
      </w:tr>
      <w:tr w:rsidR="00CD242B" w:rsidRPr="00B36732" w:rsidTr="002C305F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</w:tcBorders>
          </w:tcPr>
          <w:p w:rsidR="00CD242B" w:rsidRPr="00B36732" w:rsidRDefault="00CD242B" w:rsidP="00CD24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D242B" w:rsidRPr="00B36732" w:rsidRDefault="00CD24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38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D242B" w:rsidRPr="00B36732" w:rsidRDefault="00CD24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38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D242B" w:rsidRPr="00B36732" w:rsidRDefault="00CD24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8" w:right="-8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C305F" w:rsidRPr="00B36732" w:rsidTr="002C305F">
        <w:trPr>
          <w:trHeight w:val="453"/>
        </w:trPr>
        <w:tc>
          <w:tcPr>
            <w:tcW w:w="1969" w:type="dxa"/>
            <w:vAlign w:val="center"/>
          </w:tcPr>
          <w:p w:rsidR="002C305F" w:rsidRPr="00B36732" w:rsidRDefault="002C305F" w:rsidP="002C305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8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33.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Primedbe</w:t>
            </w:r>
          </w:p>
        </w:tc>
        <w:tc>
          <w:tcPr>
            <w:tcW w:w="8946" w:type="dxa"/>
            <w:gridSpan w:val="5"/>
            <w:tcBorders>
              <w:bottom w:val="single" w:sz="4" w:space="0" w:color="auto"/>
            </w:tcBorders>
            <w:vAlign w:val="center"/>
          </w:tcPr>
          <w:p w:rsidR="002C305F" w:rsidRPr="00B36732" w:rsidRDefault="002C305F" w:rsidP="002C305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8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C305F" w:rsidRPr="00B36732" w:rsidTr="002C305F">
        <w:trPr>
          <w:trHeight w:val="453"/>
        </w:trPr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2C305F" w:rsidRPr="00B36732" w:rsidRDefault="002C305F" w:rsidP="002C305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85"/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05F" w:rsidRPr="00B36732" w:rsidRDefault="002C305F" w:rsidP="002C305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85"/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</w:pPr>
          </w:p>
        </w:tc>
      </w:tr>
      <w:tr w:rsidR="002C305F" w:rsidRPr="00B36732" w:rsidTr="009027EA">
        <w:trPr>
          <w:trHeight w:val="566"/>
        </w:trPr>
        <w:tc>
          <w:tcPr>
            <w:tcW w:w="5332" w:type="dxa"/>
            <w:gridSpan w:val="3"/>
            <w:vAlign w:val="center"/>
          </w:tcPr>
          <w:p w:rsidR="002C305F" w:rsidRPr="00B36732" w:rsidRDefault="002C305F" w:rsidP="002C305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8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34.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Organ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Pr="00B36732">
              <w:rPr>
                <w:rFonts w:ascii="Times New Roman" w:hAnsi="Times New Roman"/>
                <w:noProof/>
                <w:spacing w:val="1"/>
                <w:position w:val="-1"/>
                <w:sz w:val="24"/>
                <w:szCs w:val="24"/>
                <w:lang w:val="sr-Latn-CS"/>
              </w:rPr>
              <w:t xml:space="preserve">/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sl</w:t>
            </w:r>
            <w:r w:rsidR="00B36732">
              <w:rPr>
                <w:rFonts w:ascii="Times New Roman" w:hAnsi="Times New Roman"/>
                <w:noProof/>
                <w:spacing w:val="2"/>
                <w:position w:val="-1"/>
                <w:sz w:val="24"/>
                <w:szCs w:val="24"/>
                <w:lang w:val="sr-Latn-CS"/>
              </w:rPr>
              <w:t>u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žbenik</w:t>
            </w:r>
            <w:r w:rsidRPr="00B36732">
              <w:rPr>
                <w:rFonts w:ascii="Times New Roman" w:hAnsi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koji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spacing w:val="1"/>
                <w:position w:val="-1"/>
                <w:sz w:val="24"/>
                <w:szCs w:val="24"/>
                <w:lang w:val="sr-Latn-CS"/>
              </w:rPr>
              <w:t>j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e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izvršio</w:t>
            </w:r>
            <w:r w:rsidRP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B36732"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  <w:t>proveru</w:t>
            </w: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</w:tcPr>
          <w:p w:rsidR="002C305F" w:rsidRPr="00B36732" w:rsidRDefault="002C305F" w:rsidP="002C305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8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C305F" w:rsidRPr="00B36732" w:rsidTr="009027EA">
        <w:trPr>
          <w:trHeight w:val="566"/>
        </w:trPr>
        <w:tc>
          <w:tcPr>
            <w:tcW w:w="5334" w:type="dxa"/>
            <w:gridSpan w:val="3"/>
            <w:tcBorders>
              <w:bottom w:val="single" w:sz="4" w:space="0" w:color="auto"/>
            </w:tcBorders>
          </w:tcPr>
          <w:p w:rsidR="002C305F" w:rsidRPr="00B36732" w:rsidRDefault="002C305F" w:rsidP="002C305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85"/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</w:pPr>
          </w:p>
        </w:tc>
        <w:tc>
          <w:tcPr>
            <w:tcW w:w="5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05F" w:rsidRPr="00B36732" w:rsidRDefault="002C305F" w:rsidP="002C305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85"/>
              <w:rPr>
                <w:rFonts w:ascii="Times New Roman" w:hAnsi="Times New Roman"/>
                <w:noProof/>
                <w:position w:val="-1"/>
                <w:sz w:val="24"/>
                <w:szCs w:val="24"/>
                <w:lang w:val="sr-Latn-CS"/>
              </w:rPr>
            </w:pPr>
          </w:p>
        </w:tc>
      </w:tr>
    </w:tbl>
    <w:p w:rsidR="00C56D9F" w:rsidRPr="00B36732" w:rsidRDefault="00C56D9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noProof/>
          <w:sz w:val="20"/>
          <w:szCs w:val="20"/>
          <w:lang w:val="sr-Latn-CS"/>
        </w:rPr>
      </w:pPr>
    </w:p>
    <w:p w:rsidR="00C56D9F" w:rsidRPr="00B36732" w:rsidRDefault="00EB5897">
      <w:pPr>
        <w:widowControl w:val="0"/>
        <w:tabs>
          <w:tab w:val="left" w:pos="940"/>
        </w:tabs>
        <w:autoSpaceDE w:val="0"/>
        <w:autoSpaceDN w:val="0"/>
        <w:adjustRightInd w:val="0"/>
        <w:spacing w:before="39" w:after="0" w:line="304" w:lineRule="exact"/>
        <w:ind w:left="230" w:right="-20"/>
        <w:rPr>
          <w:rFonts w:ascii="Times New Roman" w:hAnsi="Times New Roman"/>
          <w:noProof/>
          <w:sz w:val="24"/>
          <w:szCs w:val="24"/>
          <w:lang w:val="sr-Latn-CS"/>
        </w:rPr>
      </w:pPr>
      <w:r w:rsidRPr="00B36732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39370</wp:posOffset>
                </wp:positionV>
                <wp:extent cx="6267450" cy="12700"/>
                <wp:effectExtent l="0" t="0" r="0" b="0"/>
                <wp:wrapNone/>
                <wp:docPr id="1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2700"/>
                        </a:xfrm>
                        <a:custGeom>
                          <a:avLst/>
                          <a:gdLst>
                            <a:gd name="T0" fmla="*/ 0 w 9870"/>
                            <a:gd name="T1" fmla="*/ 0 h 20"/>
                            <a:gd name="T2" fmla="*/ 9870 w 98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20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919F7" id="Freeform 8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3.1pt,550.5pt,3.1pt" coordsize="9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" o:allowincell="f" filled="f" strokeweight="1.6pt">
                <v:path arrowok="t" o:connecttype="custom" o:connectlocs="0,0;6267450,0" o:connectangles="0,0"/>
                <w10:wrap anchorx="page"/>
              </v:polyline>
            </w:pict>
          </mc:Fallback>
        </mc:AlternateContent>
      </w:r>
      <w:r w:rsidR="00C56D9F" w:rsidRPr="00B36732">
        <w:rPr>
          <w:rFonts w:ascii="Times New Roman" w:hAnsi="Times New Roman"/>
          <w:noProof/>
          <w:position w:val="9"/>
          <w:sz w:val="16"/>
          <w:szCs w:val="16"/>
          <w:lang w:val="sr-Latn-CS"/>
        </w:rPr>
        <w:t>(</w:t>
      </w:r>
      <w:r w:rsidR="00C56D9F" w:rsidRPr="00B36732">
        <w:rPr>
          <w:rFonts w:ascii="Times New Roman" w:hAnsi="Times New Roman"/>
          <w:noProof/>
          <w:spacing w:val="1"/>
          <w:position w:val="9"/>
          <w:sz w:val="16"/>
          <w:szCs w:val="16"/>
          <w:lang w:val="sr-Latn-CS"/>
        </w:rPr>
        <w:t>1</w:t>
      </w:r>
      <w:r w:rsidR="00C56D9F" w:rsidRPr="00B36732">
        <w:rPr>
          <w:rFonts w:ascii="Times New Roman" w:hAnsi="Times New Roman"/>
          <w:noProof/>
          <w:position w:val="9"/>
          <w:sz w:val="16"/>
          <w:szCs w:val="16"/>
          <w:lang w:val="sr-Latn-CS"/>
        </w:rPr>
        <w:t>)</w:t>
      </w:r>
      <w:r w:rsidR="00C56D9F" w:rsidRPr="00B36732">
        <w:rPr>
          <w:rFonts w:ascii="Times New Roman" w:hAnsi="Times New Roman"/>
          <w:noProof/>
          <w:position w:val="9"/>
          <w:sz w:val="16"/>
          <w:szCs w:val="16"/>
          <w:lang w:val="sr-Latn-CS"/>
        </w:rPr>
        <w:tab/>
      </w:r>
      <w:r w:rsidR="00B36732">
        <w:rPr>
          <w:rFonts w:ascii="Times New Roman" w:hAnsi="Times New Roman"/>
          <w:noProof/>
          <w:spacing w:val="-1"/>
          <w:position w:val="-2"/>
          <w:sz w:val="24"/>
          <w:szCs w:val="24"/>
          <w:lang w:val="sr-Latn-CS"/>
        </w:rPr>
        <w:t>Pop</w:t>
      </w:r>
      <w:r w:rsidR="00B36732">
        <w:rPr>
          <w:rFonts w:ascii="Times New Roman" w:hAnsi="Times New Roman"/>
          <w:noProof/>
          <w:spacing w:val="2"/>
          <w:position w:val="-2"/>
          <w:sz w:val="24"/>
          <w:szCs w:val="24"/>
          <w:lang w:val="sr-Latn-CS"/>
        </w:rPr>
        <w:t>u</w:t>
      </w:r>
      <w:r w:rsidR="00B36732">
        <w:rPr>
          <w:rFonts w:ascii="Times New Roman" w:hAnsi="Times New Roman"/>
          <w:noProof/>
          <w:spacing w:val="-1"/>
          <w:position w:val="-2"/>
          <w:sz w:val="24"/>
          <w:szCs w:val="24"/>
          <w:lang w:val="sr-Latn-CS"/>
        </w:rPr>
        <w:t>nit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i</w:t>
      </w:r>
      <w:r w:rsidR="00C56D9F" w:rsidRPr="00B36732">
        <w:rPr>
          <w:rFonts w:ascii="Times New Roman" w:hAnsi="Times New Roman"/>
          <w:noProof/>
          <w:spacing w:val="1"/>
          <w:position w:val="-2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samo</w:t>
      </w:r>
      <w:r w:rsidR="00C56D9F" w:rsidRPr="00B36732">
        <w:rPr>
          <w:rFonts w:ascii="Times New Roman" w:hAnsi="Times New Roman"/>
          <w:noProof/>
          <w:spacing w:val="-1"/>
          <w:position w:val="-2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u</w:t>
      </w:r>
      <w:r w:rsidR="00C56D9F" w:rsidRPr="00B36732">
        <w:rPr>
          <w:rFonts w:ascii="Times New Roman" w:hAnsi="Times New Roman"/>
          <w:noProof/>
          <w:spacing w:val="1"/>
          <w:position w:val="-2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s</w:t>
      </w:r>
      <w:r w:rsidR="00B36732">
        <w:rPr>
          <w:rFonts w:ascii="Times New Roman" w:hAnsi="Times New Roman"/>
          <w:noProof/>
          <w:spacing w:val="-1"/>
          <w:position w:val="-2"/>
          <w:sz w:val="24"/>
          <w:szCs w:val="24"/>
          <w:lang w:val="sr-Latn-CS"/>
        </w:rPr>
        <w:t>l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učaju</w:t>
      </w:r>
      <w:r w:rsidR="00C56D9F" w:rsidRPr="00B36732">
        <w:rPr>
          <w:rFonts w:ascii="Times New Roman" w:hAnsi="Times New Roman"/>
          <w:noProof/>
          <w:spacing w:val="1"/>
          <w:position w:val="-2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da</w:t>
      </w:r>
      <w:r w:rsidR="00C56D9F" w:rsidRP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spacing w:val="-1"/>
          <w:position w:val="-2"/>
          <w:sz w:val="24"/>
          <w:szCs w:val="24"/>
          <w:lang w:val="sr-Latn-CS"/>
        </w:rPr>
        <w:t>j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e</w:t>
      </w:r>
      <w:r w:rsidR="00C56D9F" w:rsidRP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bitno</w:t>
      </w:r>
      <w:r w:rsidR="00C56D9F" w:rsidRP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za</w:t>
      </w:r>
      <w:r w:rsidR="00C56D9F" w:rsidRP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2"/>
          <w:sz w:val="24"/>
          <w:szCs w:val="24"/>
          <w:lang w:val="sr-Latn-CS"/>
        </w:rPr>
        <w:t>prekršaj</w:t>
      </w:r>
    </w:p>
    <w:p w:rsidR="00C56D9F" w:rsidRPr="00B36732" w:rsidRDefault="00C56D9F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6" w:lineRule="exact"/>
        <w:ind w:left="230" w:right="-20"/>
        <w:rPr>
          <w:rFonts w:ascii="Times New Roman" w:hAnsi="Times New Roman"/>
          <w:noProof/>
          <w:sz w:val="24"/>
          <w:szCs w:val="24"/>
          <w:lang w:val="sr-Latn-CS"/>
        </w:rPr>
      </w:pPr>
      <w:r w:rsidRPr="00B36732">
        <w:rPr>
          <w:rFonts w:ascii="Times New Roman" w:hAnsi="Times New Roman"/>
          <w:noProof/>
          <w:position w:val="10"/>
          <w:sz w:val="16"/>
          <w:szCs w:val="16"/>
          <w:lang w:val="sr-Latn-CS"/>
        </w:rPr>
        <w:t>(</w:t>
      </w:r>
      <w:r w:rsidRPr="00B36732">
        <w:rPr>
          <w:rFonts w:ascii="Times New Roman" w:hAnsi="Times New Roman"/>
          <w:noProof/>
          <w:spacing w:val="1"/>
          <w:position w:val="10"/>
          <w:sz w:val="16"/>
          <w:szCs w:val="16"/>
          <w:lang w:val="sr-Latn-CS"/>
        </w:rPr>
        <w:t>2</w:t>
      </w:r>
      <w:r w:rsidRPr="00B36732">
        <w:rPr>
          <w:rFonts w:ascii="Times New Roman" w:hAnsi="Times New Roman"/>
          <w:noProof/>
          <w:position w:val="10"/>
          <w:sz w:val="16"/>
          <w:szCs w:val="16"/>
          <w:lang w:val="sr-Latn-CS"/>
        </w:rPr>
        <w:t>)</w:t>
      </w:r>
      <w:r w:rsidRPr="00B36732">
        <w:rPr>
          <w:rFonts w:ascii="Times New Roman" w:hAnsi="Times New Roman"/>
          <w:noProof/>
          <w:position w:val="10"/>
          <w:sz w:val="16"/>
          <w:szCs w:val="16"/>
          <w:lang w:val="sr-Latn-CS"/>
        </w:rPr>
        <w:tab/>
      </w:r>
      <w:r w:rsid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Navesti</w:t>
      </w:r>
      <w:r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p</w:t>
      </w:r>
      <w:r w:rsidR="00B36732"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>o</w:t>
      </w:r>
      <w:r w:rsid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d</w:t>
      </w:r>
      <w:r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„</w:t>
      </w:r>
      <w:r w:rsid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primedb</w:t>
      </w:r>
      <w:r w:rsidR="00B36732"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>e</w:t>
      </w:r>
      <w:r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”</w:t>
      </w:r>
      <w:r w:rsidRPr="00B36732">
        <w:rPr>
          <w:rFonts w:ascii="Times New Roman" w:hAnsi="Times New Roman"/>
          <w:noProof/>
          <w:spacing w:val="-2"/>
          <w:position w:val="-1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za</w:t>
      </w:r>
      <w:r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spacing w:val="-1"/>
          <w:position w:val="-1"/>
          <w:sz w:val="24"/>
          <w:szCs w:val="24"/>
          <w:lang w:val="sr-Latn-CS"/>
        </w:rPr>
        <w:t>gr</w:t>
      </w:r>
      <w:r w:rsidR="00B36732">
        <w:rPr>
          <w:rFonts w:ascii="Times New Roman" w:hAnsi="Times New Roman"/>
          <w:noProof/>
          <w:spacing w:val="1"/>
          <w:position w:val="-1"/>
          <w:sz w:val="24"/>
          <w:szCs w:val="24"/>
          <w:lang w:val="sr-Latn-CS"/>
        </w:rPr>
        <w:t>u</w:t>
      </w:r>
      <w:r w:rsid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p</w:t>
      </w:r>
      <w:r w:rsidR="00B36732">
        <w:rPr>
          <w:rFonts w:ascii="Times New Roman" w:hAnsi="Times New Roman"/>
          <w:noProof/>
          <w:spacing w:val="-1"/>
          <w:position w:val="-1"/>
          <w:sz w:val="24"/>
          <w:szCs w:val="24"/>
          <w:lang w:val="sr-Latn-CS"/>
        </w:rPr>
        <w:t>n</w:t>
      </w:r>
      <w:r w:rsid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e</w:t>
      </w:r>
      <w:r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prevozne</w:t>
      </w:r>
      <w:r w:rsidRP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radnje</w:t>
      </w:r>
    </w:p>
    <w:p w:rsidR="00C56D9F" w:rsidRPr="00B36732" w:rsidRDefault="00C56D9F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83" w:lineRule="exact"/>
        <w:ind w:left="230" w:right="-20"/>
        <w:rPr>
          <w:rFonts w:ascii="Times New Roman" w:hAnsi="Times New Roman"/>
          <w:noProof/>
          <w:sz w:val="24"/>
          <w:szCs w:val="24"/>
          <w:lang w:val="sr-Latn-CS"/>
        </w:rPr>
      </w:pPr>
      <w:r w:rsidRPr="00B36732">
        <w:rPr>
          <w:rFonts w:ascii="Times New Roman" w:hAnsi="Times New Roman"/>
          <w:noProof/>
          <w:position w:val="11"/>
          <w:sz w:val="16"/>
          <w:szCs w:val="16"/>
          <w:lang w:val="sr-Latn-CS"/>
        </w:rPr>
        <w:t>(</w:t>
      </w:r>
      <w:r w:rsidRPr="00B36732">
        <w:rPr>
          <w:rFonts w:ascii="Times New Roman" w:hAnsi="Times New Roman"/>
          <w:noProof/>
          <w:spacing w:val="1"/>
          <w:position w:val="11"/>
          <w:sz w:val="16"/>
          <w:szCs w:val="16"/>
          <w:lang w:val="sr-Latn-CS"/>
        </w:rPr>
        <w:t>3</w:t>
      </w:r>
      <w:r w:rsidRPr="00B36732">
        <w:rPr>
          <w:rFonts w:ascii="Times New Roman" w:hAnsi="Times New Roman"/>
          <w:noProof/>
          <w:position w:val="11"/>
          <w:sz w:val="16"/>
          <w:szCs w:val="16"/>
          <w:lang w:val="sr-Latn-CS"/>
        </w:rPr>
        <w:t>)</w:t>
      </w:r>
      <w:r w:rsidRPr="00B36732">
        <w:rPr>
          <w:rFonts w:ascii="Times New Roman" w:hAnsi="Times New Roman"/>
          <w:noProof/>
          <w:position w:val="11"/>
          <w:sz w:val="16"/>
          <w:szCs w:val="16"/>
          <w:lang w:val="sr-Latn-CS"/>
        </w:rPr>
        <w:tab/>
      </w:r>
      <w:r w:rsidR="00B36732">
        <w:rPr>
          <w:rFonts w:ascii="Times New Roman" w:hAnsi="Times New Roman"/>
          <w:noProof/>
          <w:sz w:val="24"/>
          <w:szCs w:val="24"/>
          <w:lang w:val="sr-Latn-CS"/>
        </w:rPr>
        <w:t>Provera</w:t>
      </w:r>
      <w:r w:rsidRPr="00B3673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sz w:val="24"/>
          <w:szCs w:val="24"/>
          <w:lang w:val="sr-Latn-CS"/>
        </w:rPr>
        <w:t>vidnih</w:t>
      </w:r>
      <w:r w:rsidRPr="00B3673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36732">
        <w:rPr>
          <w:rFonts w:ascii="Times New Roman" w:hAnsi="Times New Roman"/>
          <w:noProof/>
          <w:sz w:val="24"/>
          <w:szCs w:val="24"/>
          <w:lang w:val="sr-Latn-CS"/>
        </w:rPr>
        <w:t>prekršaja</w:t>
      </w:r>
    </w:p>
    <w:sectPr w:rsidR="00C56D9F" w:rsidRPr="00B36732" w:rsidSect="00193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 w:equalWidth="0">
        <w:col w:w="102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6A" w:rsidRDefault="00243E6A">
      <w:pPr>
        <w:spacing w:after="0" w:line="240" w:lineRule="auto"/>
      </w:pPr>
      <w:r>
        <w:separator/>
      </w:r>
    </w:p>
  </w:endnote>
  <w:endnote w:type="continuationSeparator" w:id="0">
    <w:p w:rsidR="00243E6A" w:rsidRDefault="0024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32" w:rsidRDefault="00B36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81753624"/>
      <w:docPartObj>
        <w:docPartGallery w:val="Page Numbers (Bottom of Page)"/>
        <w:docPartUnique/>
      </w:docPartObj>
    </w:sdtPr>
    <w:sdtEndPr/>
    <w:sdtContent>
      <w:p w:rsidR="001936AD" w:rsidRPr="00B36732" w:rsidRDefault="001936AD">
        <w:pPr>
          <w:pStyle w:val="Footer"/>
          <w:jc w:val="right"/>
          <w:rPr>
            <w:noProof/>
            <w:lang w:val="sr-Latn-CS"/>
          </w:rPr>
        </w:pPr>
        <w:r w:rsidRPr="00B36732">
          <w:rPr>
            <w:noProof/>
            <w:lang w:val="sr-Latn-CS"/>
          </w:rPr>
          <w:fldChar w:fldCharType="begin"/>
        </w:r>
        <w:r w:rsidRPr="00B36732">
          <w:rPr>
            <w:noProof/>
            <w:lang w:val="sr-Latn-CS"/>
          </w:rPr>
          <w:instrText xml:space="preserve"> PAGE   \* MERGEFORMAT </w:instrText>
        </w:r>
        <w:r w:rsidRPr="00B36732">
          <w:rPr>
            <w:noProof/>
            <w:lang w:val="sr-Latn-CS"/>
          </w:rPr>
          <w:fldChar w:fldCharType="separate"/>
        </w:r>
        <w:r w:rsidR="00B36732">
          <w:rPr>
            <w:noProof/>
            <w:lang w:val="sr-Latn-CS"/>
          </w:rPr>
          <w:t>2</w:t>
        </w:r>
        <w:r w:rsidRPr="00B36732">
          <w:rPr>
            <w:noProof/>
            <w:lang w:val="sr-Latn-CS"/>
          </w:rPr>
          <w:fldChar w:fldCharType="end"/>
        </w:r>
      </w:p>
    </w:sdtContent>
  </w:sdt>
  <w:p w:rsidR="00745E42" w:rsidRPr="00B36732" w:rsidRDefault="00745E4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noProof/>
        <w:sz w:val="20"/>
        <w:szCs w:val="20"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32" w:rsidRDefault="00B36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6A" w:rsidRDefault="00243E6A">
      <w:pPr>
        <w:spacing w:after="0" w:line="240" w:lineRule="auto"/>
      </w:pPr>
      <w:r>
        <w:separator/>
      </w:r>
    </w:p>
  </w:footnote>
  <w:footnote w:type="continuationSeparator" w:id="0">
    <w:p w:rsidR="00243E6A" w:rsidRDefault="0024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32" w:rsidRDefault="00B36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32" w:rsidRDefault="00B367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32" w:rsidRDefault="00B36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F"/>
    <w:rsid w:val="00024DE8"/>
    <w:rsid w:val="00033761"/>
    <w:rsid w:val="000943DF"/>
    <w:rsid w:val="000C566B"/>
    <w:rsid w:val="000D7C7F"/>
    <w:rsid w:val="000E6584"/>
    <w:rsid w:val="001121D1"/>
    <w:rsid w:val="00186DCF"/>
    <w:rsid w:val="001936AD"/>
    <w:rsid w:val="001C48CE"/>
    <w:rsid w:val="00230D28"/>
    <w:rsid w:val="00243E6A"/>
    <w:rsid w:val="002459AC"/>
    <w:rsid w:val="00250627"/>
    <w:rsid w:val="002832B9"/>
    <w:rsid w:val="002C305F"/>
    <w:rsid w:val="002C4AFE"/>
    <w:rsid w:val="002D2304"/>
    <w:rsid w:val="002D3545"/>
    <w:rsid w:val="002D40AB"/>
    <w:rsid w:val="002E544C"/>
    <w:rsid w:val="002F012D"/>
    <w:rsid w:val="002F5EEE"/>
    <w:rsid w:val="00330F26"/>
    <w:rsid w:val="00346C13"/>
    <w:rsid w:val="003641E1"/>
    <w:rsid w:val="0039609A"/>
    <w:rsid w:val="003D7A30"/>
    <w:rsid w:val="003F6846"/>
    <w:rsid w:val="004108BA"/>
    <w:rsid w:val="0045489C"/>
    <w:rsid w:val="0046294F"/>
    <w:rsid w:val="004B3F57"/>
    <w:rsid w:val="004B50D8"/>
    <w:rsid w:val="004B726E"/>
    <w:rsid w:val="004C6395"/>
    <w:rsid w:val="004D1E89"/>
    <w:rsid w:val="00554798"/>
    <w:rsid w:val="00556682"/>
    <w:rsid w:val="00574A0B"/>
    <w:rsid w:val="005A04AC"/>
    <w:rsid w:val="005A5F51"/>
    <w:rsid w:val="005E7F24"/>
    <w:rsid w:val="0060050E"/>
    <w:rsid w:val="006060EA"/>
    <w:rsid w:val="00607659"/>
    <w:rsid w:val="0062327E"/>
    <w:rsid w:val="00627C34"/>
    <w:rsid w:val="0066628F"/>
    <w:rsid w:val="00671C8B"/>
    <w:rsid w:val="00697965"/>
    <w:rsid w:val="006C7724"/>
    <w:rsid w:val="006E75D5"/>
    <w:rsid w:val="006F4E9B"/>
    <w:rsid w:val="00745E42"/>
    <w:rsid w:val="00756D20"/>
    <w:rsid w:val="00770684"/>
    <w:rsid w:val="007D5265"/>
    <w:rsid w:val="007E734F"/>
    <w:rsid w:val="007F597F"/>
    <w:rsid w:val="008272D6"/>
    <w:rsid w:val="00832C97"/>
    <w:rsid w:val="00835C8F"/>
    <w:rsid w:val="00862448"/>
    <w:rsid w:val="008756AD"/>
    <w:rsid w:val="0088218B"/>
    <w:rsid w:val="00895E78"/>
    <w:rsid w:val="008C7434"/>
    <w:rsid w:val="008D06D6"/>
    <w:rsid w:val="008D762A"/>
    <w:rsid w:val="008E1EF4"/>
    <w:rsid w:val="009027EA"/>
    <w:rsid w:val="00906E07"/>
    <w:rsid w:val="009259E3"/>
    <w:rsid w:val="00936BA2"/>
    <w:rsid w:val="009C002A"/>
    <w:rsid w:val="009C6017"/>
    <w:rsid w:val="009D65A7"/>
    <w:rsid w:val="00A169A1"/>
    <w:rsid w:val="00A92895"/>
    <w:rsid w:val="00A94A18"/>
    <w:rsid w:val="00AA3D73"/>
    <w:rsid w:val="00AB671B"/>
    <w:rsid w:val="00B17333"/>
    <w:rsid w:val="00B36732"/>
    <w:rsid w:val="00B40D47"/>
    <w:rsid w:val="00B81E5E"/>
    <w:rsid w:val="00B92DF1"/>
    <w:rsid w:val="00BB2534"/>
    <w:rsid w:val="00BC527E"/>
    <w:rsid w:val="00BE29AE"/>
    <w:rsid w:val="00BE426B"/>
    <w:rsid w:val="00C07115"/>
    <w:rsid w:val="00C3612D"/>
    <w:rsid w:val="00C56D9F"/>
    <w:rsid w:val="00CA3DC1"/>
    <w:rsid w:val="00CB670C"/>
    <w:rsid w:val="00CB69A4"/>
    <w:rsid w:val="00CC4DFB"/>
    <w:rsid w:val="00CD242B"/>
    <w:rsid w:val="00CD4E2B"/>
    <w:rsid w:val="00D03CD1"/>
    <w:rsid w:val="00D1021F"/>
    <w:rsid w:val="00D42440"/>
    <w:rsid w:val="00D66FEF"/>
    <w:rsid w:val="00D676EB"/>
    <w:rsid w:val="00D846B4"/>
    <w:rsid w:val="00DA5447"/>
    <w:rsid w:val="00DA74D5"/>
    <w:rsid w:val="00DA78A3"/>
    <w:rsid w:val="00E03FBA"/>
    <w:rsid w:val="00E22629"/>
    <w:rsid w:val="00E26B01"/>
    <w:rsid w:val="00E46CD9"/>
    <w:rsid w:val="00EA686F"/>
    <w:rsid w:val="00EB5897"/>
    <w:rsid w:val="00F02962"/>
    <w:rsid w:val="00F23D8B"/>
    <w:rsid w:val="00F43BB1"/>
    <w:rsid w:val="00F5499B"/>
    <w:rsid w:val="00F5652A"/>
    <w:rsid w:val="00FA6FAA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8B03F6D-525A-49C7-974D-83EBCC9C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3mesto">
    <w:name w:val="stil_3mesto"/>
    <w:basedOn w:val="Normal"/>
    <w:rsid w:val="00C56D9F"/>
    <w:pPr>
      <w:spacing w:after="0" w:line="240" w:lineRule="auto"/>
      <w:ind w:left="1650" w:right="1650"/>
      <w:jc w:val="center"/>
    </w:pPr>
    <w:rPr>
      <w:rFonts w:ascii="Times New Roman" w:hAnsi="Times New Roman"/>
      <w:i/>
      <w:iCs/>
      <w:sz w:val="29"/>
      <w:szCs w:val="29"/>
    </w:rPr>
  </w:style>
  <w:style w:type="paragraph" w:styleId="NormalWeb">
    <w:name w:val="Normal (Web)"/>
    <w:basedOn w:val="Normal"/>
    <w:uiPriority w:val="99"/>
    <w:rsid w:val="00D66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2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671C8B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1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69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5F"/>
  </w:style>
  <w:style w:type="paragraph" w:styleId="Footer">
    <w:name w:val="footer"/>
    <w:basedOn w:val="Normal"/>
    <w:link w:val="FooterChar"/>
    <w:uiPriority w:val="99"/>
    <w:rsid w:val="002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Grgic</cp:lastModifiedBy>
  <cp:revision>2</cp:revision>
  <cp:lastPrinted>2017-08-30T05:56:00Z</cp:lastPrinted>
  <dcterms:created xsi:type="dcterms:W3CDTF">2017-09-04T14:22:00Z</dcterms:created>
  <dcterms:modified xsi:type="dcterms:W3CDTF">2017-09-04T14:22:00Z</dcterms:modified>
</cp:coreProperties>
</file>